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7C4FD1" w14:paraId="7958CF1D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7C4FD1" w14:paraId="2E27EB31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513A830" w14:textId="77777777" w:rsidR="007C4FD1" w:rsidRDefault="000F41E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3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4C7681A7" w14:textId="77777777" w:rsidR="007C4FD1" w:rsidRDefault="007C4FD1">
            <w:pPr>
              <w:spacing w:line="1" w:lineRule="auto"/>
            </w:pPr>
          </w:p>
        </w:tc>
      </w:tr>
    </w:tbl>
    <w:p w14:paraId="5F0E7781" w14:textId="77777777" w:rsidR="007C4FD1" w:rsidRDefault="007C4FD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C4FD1" w14:paraId="5A2CFEA9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90B8653" w14:textId="77777777" w:rsidR="007C4FD1" w:rsidRDefault="000F41EC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 в соответствии с классификацией доходов бюджетов Российской Федерации на плановый период 2026-2027 годов</w:t>
            </w:r>
          </w:p>
        </w:tc>
      </w:tr>
    </w:tbl>
    <w:p w14:paraId="0B327170" w14:textId="77777777" w:rsidR="007C4FD1" w:rsidRDefault="007C4FD1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120"/>
        <w:gridCol w:w="1984"/>
        <w:gridCol w:w="1984"/>
      </w:tblGrid>
      <w:tr w:rsidR="007C4FD1" w14:paraId="03264F91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69993" w14:textId="77777777" w:rsidR="007C4FD1" w:rsidRDefault="000F41EC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бюджетной классификации</w:t>
            </w:r>
          </w:p>
          <w:p w14:paraId="2EAE659C" w14:textId="77777777" w:rsidR="007C4FD1" w:rsidRDefault="007C4FD1">
            <w:pPr>
              <w:spacing w:line="1" w:lineRule="auto"/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CD6E7" w14:textId="77777777" w:rsidR="007C4FD1" w:rsidRDefault="000F41EC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дохода</w:t>
            </w:r>
          </w:p>
          <w:p w14:paraId="174D55D4" w14:textId="77777777" w:rsidR="007C4FD1" w:rsidRDefault="007C4FD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26DE0" w14:textId="77777777" w:rsidR="007C4FD1" w:rsidRDefault="000F41EC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659DE544" w14:textId="77777777" w:rsidR="007C4FD1" w:rsidRDefault="000F41EC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75715910" w14:textId="77777777" w:rsidR="007C4FD1" w:rsidRDefault="007C4FD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2A237" w14:textId="77777777" w:rsidR="007C4FD1" w:rsidRDefault="000F41EC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00C5E4F0" w14:textId="77777777" w:rsidR="007C4FD1" w:rsidRDefault="000F41EC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42EC6D35" w14:textId="77777777" w:rsidR="007C4FD1" w:rsidRDefault="007C4FD1">
            <w:pPr>
              <w:spacing w:line="1" w:lineRule="auto"/>
            </w:pPr>
          </w:p>
        </w:tc>
      </w:tr>
      <w:tr w:rsidR="007C4FD1" w14:paraId="3F1CC0A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72D4A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151E4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F78DC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C7260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202 485 168</w:t>
            </w:r>
          </w:p>
        </w:tc>
      </w:tr>
      <w:tr w:rsidR="007C4FD1" w14:paraId="76E91E0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71F68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CABBB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4DB54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116 383 000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F20C5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127 780 000</w:t>
            </w:r>
          </w:p>
        </w:tc>
      </w:tr>
      <w:tr w:rsidR="007C4FD1" w14:paraId="3E03BCF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2B58F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000 1 01 02000 01 0000 110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C0AE2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A7B6F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116 383 000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E2A90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127 780 000</w:t>
            </w:r>
          </w:p>
        </w:tc>
      </w:tr>
      <w:tr w:rsidR="007C4FD1" w14:paraId="79F35E1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523BA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861CD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</w:t>
            </w:r>
            <w:r>
              <w:rPr>
                <w:color w:val="000000"/>
                <w:sz w:val="28"/>
                <w:szCs w:val="28"/>
              </w:rPr>
              <w:lastRenderedPageBreak/>
              <w:t>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CB709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98 367 000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ABA2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108 000 000</w:t>
            </w:r>
          </w:p>
        </w:tc>
      </w:tr>
      <w:tr w:rsidR="007C4FD1" w14:paraId="7DBD2B7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E468C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182 1 01 02020 01 1000 110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50B68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  <w:r>
              <w:rPr>
                <w:color w:val="000000"/>
                <w:sz w:val="28"/>
                <w:szCs w:val="28"/>
              </w:rPr>
              <w:lastRenderedPageBreak/>
              <w:t>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3E25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3CF1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447 000</w:t>
            </w:r>
          </w:p>
        </w:tc>
      </w:tr>
      <w:tr w:rsidR="007C4FD1" w14:paraId="09E9986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8E98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182 1 01 02030 01 1000 110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347D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</w:t>
            </w:r>
            <w:r>
              <w:rPr>
                <w:color w:val="000000"/>
                <w:sz w:val="28"/>
                <w:szCs w:val="28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7E99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1 583 000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9CBB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1 738 000</w:t>
            </w:r>
          </w:p>
        </w:tc>
      </w:tr>
      <w:tr w:rsidR="007C4FD1" w14:paraId="41DD234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88E98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182 1 01 02080 01 1000 110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33BA1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</w:t>
            </w:r>
            <w:r>
              <w:rPr>
                <w:color w:val="000000"/>
                <w:sz w:val="28"/>
                <w:szCs w:val="28"/>
              </w:rPr>
              <w:lastRenderedPageBreak/>
              <w:t>тысяч рублей, относящейся к части налоговой базы, превышающей 2,4 миллиона рублей)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3643C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5 377 000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915F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5 903 000</w:t>
            </w:r>
          </w:p>
        </w:tc>
      </w:tr>
      <w:tr w:rsidR="007C4FD1" w14:paraId="7AB48E4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E9C7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182 1 01 02130 01 1000 110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4E32F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6221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D8718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2 134 000</w:t>
            </w:r>
          </w:p>
        </w:tc>
      </w:tr>
      <w:tr w:rsidR="007C4FD1" w14:paraId="2B85187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ABC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182 1 01 02140 01 1000 110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4F2D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Налог на доходы физических лиц в отношении доходов от </w:t>
            </w:r>
            <w:r>
              <w:rPr>
                <w:color w:val="000000"/>
                <w:sz w:val="28"/>
                <w:szCs w:val="28"/>
              </w:rPr>
              <w:lastRenderedPageBreak/>
              <w:t>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5248E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8 705 000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83E92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9 558 000</w:t>
            </w:r>
          </w:p>
        </w:tc>
      </w:tr>
      <w:tr w:rsidR="007C4FD1" w14:paraId="42819C7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96F1F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8BE79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FE300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4 149 200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455F0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4 315 168</w:t>
            </w:r>
          </w:p>
        </w:tc>
      </w:tr>
      <w:tr w:rsidR="007C4FD1" w14:paraId="049AE09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BAD77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000 1 03 02000 01 0000 110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A5EDC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5F357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4 149 200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538A6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4 315 168</w:t>
            </w:r>
          </w:p>
        </w:tc>
      </w:tr>
      <w:tr w:rsidR="007C4FD1" w14:paraId="4C5D0BF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DC99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182 1 03 02231 01 0000 110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6B331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</w:t>
            </w:r>
            <w:r>
              <w:rPr>
                <w:color w:val="000000"/>
                <w:sz w:val="28"/>
                <w:szCs w:val="28"/>
              </w:rPr>
              <w:lastRenderedPageBreak/>
              <w:t>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5684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2 161 300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EEB12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2 247 752</w:t>
            </w:r>
          </w:p>
        </w:tc>
      </w:tr>
      <w:tr w:rsidR="007C4FD1" w14:paraId="7C3078D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121CE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182 1 03 02241 01 0000 110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AA73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DB87A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15CF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11 960</w:t>
            </w:r>
          </w:p>
        </w:tc>
      </w:tr>
      <w:tr w:rsidR="007C4FD1" w14:paraId="65555FB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8DDB8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182 1 03 02251 01 0000 110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EC160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</w:t>
            </w:r>
            <w:r>
              <w:rPr>
                <w:color w:val="000000"/>
                <w:sz w:val="28"/>
                <w:szCs w:val="28"/>
              </w:rPr>
              <w:lastRenderedPageBreak/>
              <w:t>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3812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2 251 000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ED38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2 341 040</w:t>
            </w:r>
          </w:p>
        </w:tc>
      </w:tr>
      <w:tr w:rsidR="007C4FD1" w14:paraId="47E5BA9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2901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182 1 03 02261 01 0000 110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FDB4F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D5EA3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-274 600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44D4A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-285 584</w:t>
            </w:r>
          </w:p>
        </w:tc>
      </w:tr>
      <w:tr w:rsidR="007C4FD1" w14:paraId="3654CD2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42139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B76E7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D44AD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062A2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</w:tr>
      <w:tr w:rsidR="007C4FD1" w14:paraId="5119E93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E0A3B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000 1 05 03000 01 0000 110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B6FD2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DA4D4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9352E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149 000</w:t>
            </w:r>
          </w:p>
        </w:tc>
      </w:tr>
      <w:tr w:rsidR="007C4FD1" w14:paraId="41E5346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4FC6E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182 1 05 03010 01 1000 110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082A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Единый сельскохозяйственный налог (сумма платежа (перерасчеты, недоимка </w:t>
            </w:r>
            <w:r>
              <w:rPr>
                <w:color w:val="000000"/>
                <w:sz w:val="28"/>
                <w:szCs w:val="28"/>
              </w:rPr>
              <w:lastRenderedPageBreak/>
              <w:t>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704EF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4F7D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149 000</w:t>
            </w:r>
          </w:p>
        </w:tc>
      </w:tr>
      <w:tr w:rsidR="007C4FD1" w14:paraId="32D26DE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8DEFD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000 1 06 00000 00 0000 000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F5BE4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4F458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54 269 000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ECEDC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54 269 000</w:t>
            </w:r>
          </w:p>
        </w:tc>
      </w:tr>
      <w:tr w:rsidR="007C4FD1" w14:paraId="52BCB4C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F995A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182 1 06 01030 13 1000 110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AE863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1FDDF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29 266 000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54109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29 266 000</w:t>
            </w:r>
          </w:p>
        </w:tc>
      </w:tr>
      <w:tr w:rsidR="007C4FD1" w14:paraId="7437CA1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630D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182 1 06 06033 13 1000 110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7A4C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8D224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18 985 000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267DF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18 985 000</w:t>
            </w:r>
          </w:p>
        </w:tc>
      </w:tr>
      <w:tr w:rsidR="007C4FD1" w14:paraId="360F12D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229B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182 1 06 06043 13 1000 110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C56C5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Земельный налог с физических лиц, обладающих земельным участком, расположенным в границах городских поселений (сумма платежа (перерасчеты, </w:t>
            </w:r>
            <w:r>
              <w:rPr>
                <w:color w:val="000000"/>
                <w:sz w:val="28"/>
                <w:szCs w:val="28"/>
              </w:rPr>
              <w:lastRenderedPageBreak/>
              <w:t>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9A1D3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6 018 000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208F9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6 018 000</w:t>
            </w:r>
          </w:p>
        </w:tc>
      </w:tr>
      <w:tr w:rsidR="007C4FD1" w14:paraId="313389B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DE5F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CEBC9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E2880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8 910 000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B655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9 210 000</w:t>
            </w:r>
          </w:p>
        </w:tc>
      </w:tr>
      <w:tr w:rsidR="007C4FD1" w14:paraId="1AB75F0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6D2C0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950 1 11 05013 13 0000 120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DC1A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BAECE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FB1C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</w:tr>
      <w:tr w:rsidR="007C4FD1" w14:paraId="0F8180C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6558F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950 1 11 05025 13 0000 120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D0EA3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6C30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E59A2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650 000</w:t>
            </w:r>
          </w:p>
        </w:tc>
      </w:tr>
      <w:tr w:rsidR="007C4FD1" w14:paraId="0356FDE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45D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950 1 11 05075 13 0000 120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1D9AB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82E23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EFDAF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</w:t>
            </w:r>
          </w:p>
        </w:tc>
      </w:tr>
      <w:tr w:rsidR="007C4FD1" w14:paraId="784AB54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7BD98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950 1 11 09045 13 0000 120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43EA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73DBA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DA9F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7C4FD1" w14:paraId="0528B4B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8D1AF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11AA4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C6EA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1 145 000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6E7D4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1 145 000</w:t>
            </w:r>
          </w:p>
        </w:tc>
      </w:tr>
      <w:tr w:rsidR="007C4FD1" w14:paraId="0218BE9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9E56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950 1 13 01995 13 0001 130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BF22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5A2C0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17EC3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90 000</w:t>
            </w:r>
          </w:p>
        </w:tc>
      </w:tr>
      <w:tr w:rsidR="007C4FD1" w14:paraId="47675DC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509E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950 1 13 01995 13 0002 130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9318A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E776F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88EB4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7C4FD1" w14:paraId="255BC37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501E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950 1 13 02995 13 0000 130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671EE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D72BC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73D69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55 000</w:t>
            </w:r>
          </w:p>
        </w:tc>
      </w:tr>
      <w:tr w:rsidR="007C4FD1" w14:paraId="75EF8CA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5A390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000 1 14 00000 00 0000 000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09929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0AF88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D523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</w:tr>
      <w:tr w:rsidR="007C4FD1" w14:paraId="3A72D71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40D49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950 1 14 02053 13 0000 410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E4D90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24EF3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BB59C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7C4FD1" w14:paraId="2E6FBC9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2A11D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950 1 14 06013 13 0000 430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BB6DD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33A9C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C7C76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1 500 000</w:t>
            </w:r>
          </w:p>
        </w:tc>
      </w:tr>
      <w:tr w:rsidR="007C4FD1" w14:paraId="4F076E2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1F0B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950 1 14 06025 13 0000 430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BDDB1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от продажи земельных участков, находящихся в собственности городских поселений (за исключением земельных участков муниципальных бюджетных и </w:t>
            </w:r>
            <w:r>
              <w:rPr>
                <w:color w:val="000000"/>
                <w:sz w:val="28"/>
                <w:szCs w:val="28"/>
              </w:rPr>
              <w:lastRenderedPageBreak/>
              <w:t>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4A0E6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D69FA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7C4FD1" w14:paraId="09DE45B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32FF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3567F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A3BB3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11BA4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317 000</w:t>
            </w:r>
          </w:p>
        </w:tc>
      </w:tr>
      <w:tr w:rsidR="007C4FD1" w14:paraId="085BB7D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51695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000 1 16 02000 02 0000 140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2633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644B8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75104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317 000</w:t>
            </w:r>
          </w:p>
        </w:tc>
      </w:tr>
      <w:tr w:rsidR="007C4FD1" w14:paraId="59668CF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834C1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931 1 16 02020 02 0000 140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CA9CD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B0792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E4DAC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317 000</w:t>
            </w:r>
          </w:p>
        </w:tc>
      </w:tr>
      <w:tr w:rsidR="007C4FD1" w14:paraId="1971BB4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A8C2A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FF615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060C3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D1093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800 000</w:t>
            </w:r>
          </w:p>
        </w:tc>
      </w:tr>
      <w:tr w:rsidR="007C4FD1" w14:paraId="0577589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A97DE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950 1 17 05050 13 0001 180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0E9E6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A1CF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6AFE9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7C4FD1" w14:paraId="415CEE6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F1FC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950 1 17 05050 13 0002 180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2FD9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размещение нестационарного торгового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78410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23D77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7C4FD1" w14:paraId="444317D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295AC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4C06D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6E060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227 067 532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AA75B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107 180 612</w:t>
            </w:r>
          </w:p>
        </w:tc>
      </w:tr>
      <w:tr w:rsidR="007C4FD1" w14:paraId="5FACDEF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74FE7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129DC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A7B4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227 067 532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16281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107 180 612</w:t>
            </w:r>
          </w:p>
        </w:tc>
      </w:tr>
      <w:tr w:rsidR="007C4FD1" w14:paraId="70B192D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2CA8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7DFBB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D356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99 171 068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723E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39 180 612</w:t>
            </w:r>
          </w:p>
        </w:tc>
      </w:tr>
      <w:tr w:rsidR="007C4FD1" w14:paraId="750F5BE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BCFB2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950 2 02 20041 13 0000 150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BCE7C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3753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0418C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7C4FD1" w14:paraId="05DFEE2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3755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950 2 02 25497 13 0000 150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89B50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B00F7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1 661 249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0C059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1 673 643</w:t>
            </w:r>
          </w:p>
        </w:tc>
      </w:tr>
      <w:tr w:rsidR="007C4FD1" w14:paraId="65B9630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FD25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000 2 02 29999 13 0000 150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F7060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6D723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1F67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7C4FD1" w14:paraId="584B879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998C8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950 2 02 29999 13 2005 150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6E6D5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2395E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FA9A1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7C4FD1" w14:paraId="72BF3E8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C85BD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000 2 02 40000 00 0000 150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891C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F520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127 896 464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BB36D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68 000 000</w:t>
            </w:r>
          </w:p>
        </w:tc>
      </w:tr>
      <w:tr w:rsidR="007C4FD1" w14:paraId="063E34D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EAA65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000 2 02 49999 13 0000 150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BA727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8616D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127 896 464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E7FEA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68 000 000</w:t>
            </w:r>
          </w:p>
        </w:tc>
      </w:tr>
      <w:tr w:rsidR="007C4FD1" w14:paraId="4FD0E19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CCC55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79845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 (межбюджетные трансферты на благоустройство дворовых территорий, установку детских игровых площадок и обустройство территорий для выгула животных)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95C2B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1B3F1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7C4FD1" w14:paraId="6F3C8B8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45AA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950 2 02 49999 13 4046 150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94760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городских поселений (Межбюджетные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405B2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B2CA5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7C4FD1" w14:paraId="3A3480E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0E4B4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950 2 02 49999 13 4047 150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28537" w14:textId="77777777" w:rsidR="007C4FD1" w:rsidRDefault="000F41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межбюджетные трансферты, передаваемые бюджетам городских </w:t>
            </w:r>
            <w:r>
              <w:rPr>
                <w:color w:val="000000"/>
                <w:sz w:val="28"/>
                <w:szCs w:val="28"/>
              </w:rPr>
              <w:lastRenderedPageBreak/>
              <w:t>поселений (Межбюджетные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4ED1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5AA56" w14:textId="77777777" w:rsidR="007C4FD1" w:rsidRDefault="000F41E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</w:tr>
      <w:tr w:rsidR="007C4FD1" w14:paraId="4C254D3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11733" w14:textId="77777777" w:rsidR="007C4FD1" w:rsidRDefault="007C4FD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3C2BD" w14:textId="77777777" w:rsidR="007C4FD1" w:rsidRDefault="000F41E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A3E1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417 723 732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5B2B3" w14:textId="77777777" w:rsidR="007C4FD1" w:rsidRDefault="000F41E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309 665 780</w:t>
            </w:r>
          </w:p>
        </w:tc>
      </w:tr>
    </w:tbl>
    <w:p w14:paraId="4E0F8501" w14:textId="77777777" w:rsidR="00F72D3C" w:rsidRDefault="00F72D3C"/>
    <w:sectPr w:rsidR="00F72D3C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E0FFF" w14:textId="77777777" w:rsidR="00F72D3C" w:rsidRDefault="000F41EC">
      <w:r>
        <w:separator/>
      </w:r>
    </w:p>
  </w:endnote>
  <w:endnote w:type="continuationSeparator" w:id="0">
    <w:p w14:paraId="212FEA33" w14:textId="77777777" w:rsidR="00F72D3C" w:rsidRDefault="000F4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C4FD1" w14:paraId="67FF5286" w14:textId="77777777">
      <w:tc>
        <w:tcPr>
          <w:tcW w:w="10704" w:type="dxa"/>
        </w:tcPr>
        <w:p w14:paraId="05389D83" w14:textId="77777777" w:rsidR="007C4FD1" w:rsidRDefault="007C4FD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E4B48" w14:textId="77777777" w:rsidR="00F72D3C" w:rsidRDefault="000F41EC">
      <w:r>
        <w:separator/>
      </w:r>
    </w:p>
  </w:footnote>
  <w:footnote w:type="continuationSeparator" w:id="0">
    <w:p w14:paraId="14770558" w14:textId="77777777" w:rsidR="00F72D3C" w:rsidRDefault="000F4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C4FD1" w14:paraId="759F550C" w14:textId="77777777">
      <w:tc>
        <w:tcPr>
          <w:tcW w:w="10704" w:type="dxa"/>
        </w:tcPr>
        <w:p w14:paraId="7C9F35FC" w14:textId="77777777" w:rsidR="007C4FD1" w:rsidRDefault="000F41E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02E711B7" w14:textId="77777777" w:rsidR="007C4FD1" w:rsidRDefault="007C4FD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FD1"/>
    <w:rsid w:val="000F41EC"/>
    <w:rsid w:val="00272E20"/>
    <w:rsid w:val="007C4FD1"/>
    <w:rsid w:val="00F7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762C1"/>
  <w15:docId w15:val="{B724BC48-EC59-4646-B97E-2822387EC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2197</Words>
  <Characters>12527</Characters>
  <Application>Microsoft Office Word</Application>
  <DocSecurity>0</DocSecurity>
  <Lines>104</Lines>
  <Paragraphs>29</Paragraphs>
  <ScaleCrop>false</ScaleCrop>
  <Company/>
  <LinksUpToDate>false</LinksUpToDate>
  <CharactersWithSpaces>14695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2025-11-21T05:46:00Z</dcterms:created>
  <dcterms:modified xsi:type="dcterms:W3CDTF">2025-11-21T05:53:00Z</dcterms:modified>
</cp:coreProperties>
</file>